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636"/>
        <w:gridCol w:w="969"/>
        <w:gridCol w:w="990"/>
        <w:gridCol w:w="136"/>
        <w:gridCol w:w="969"/>
        <w:gridCol w:w="415"/>
        <w:gridCol w:w="1383"/>
        <w:gridCol w:w="2690"/>
      </w:tblGrid>
      <w:tr w:rsidR="00503B7B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503B7B" w:rsidRPr="00BB0007" w:rsidRDefault="00503B7B" w:rsidP="00BC495D">
            <w:pPr>
              <w:pStyle w:val="Ttulo7"/>
              <w:rPr>
                <w:rFonts w:eastAsia="Arial"/>
              </w:rPr>
            </w:pPr>
            <w:r w:rsidRPr="00BB0007">
              <w:rPr>
                <w:rFonts w:eastAsia="Arial"/>
              </w:rPr>
              <w:t>CONTRATO No.</w:t>
            </w:r>
          </w:p>
        </w:tc>
        <w:tc>
          <w:tcPr>
            <w:tcW w:w="477" w:type="pct"/>
            <w:vAlign w:val="center"/>
          </w:tcPr>
          <w:p w:rsidR="00503B7B" w:rsidRPr="001E4D8E" w:rsidRDefault="00503B7B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477" w:type="pct"/>
            <w:shd w:val="clear" w:color="auto" w:fill="BFBFBF"/>
            <w:vAlign w:val="center"/>
          </w:tcPr>
          <w:p w:rsidR="00503B7B" w:rsidRPr="00503B7B" w:rsidRDefault="00503B7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VIGENCIA</w:t>
            </w:r>
          </w:p>
        </w:tc>
        <w:tc>
          <w:tcPr>
            <w:tcW w:w="545" w:type="pct"/>
            <w:gridSpan w:val="2"/>
            <w:vAlign w:val="center"/>
          </w:tcPr>
          <w:p w:rsidR="00503B7B" w:rsidRPr="001E4D8E" w:rsidRDefault="00503B7B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885" w:type="pct"/>
            <w:gridSpan w:val="2"/>
            <w:shd w:val="clear" w:color="auto" w:fill="BFBFBF"/>
            <w:vAlign w:val="center"/>
          </w:tcPr>
          <w:p w:rsidR="00503B7B" w:rsidRPr="00503B7B" w:rsidRDefault="00503B7B" w:rsidP="00503B7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UNIDAD</w:t>
            </w:r>
            <w:r w:rsidR="00B55AAB">
              <w:rPr>
                <w:rFonts w:ascii="Arial" w:eastAsia="Arial" w:hAnsi="Arial" w:cs="Arial"/>
                <w:b/>
                <w:sz w:val="16"/>
                <w:szCs w:val="16"/>
              </w:rPr>
              <w:t>/SERVICIO</w:t>
            </w:r>
          </w:p>
        </w:tc>
        <w:tc>
          <w:tcPr>
            <w:tcW w:w="1320" w:type="pct"/>
            <w:vAlign w:val="center"/>
          </w:tcPr>
          <w:p w:rsidR="00503B7B" w:rsidRPr="00503B7B" w:rsidRDefault="00503B7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D731E0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D731E0" w:rsidRDefault="00D731E0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ID SECOP II</w:t>
            </w:r>
          </w:p>
        </w:tc>
        <w:tc>
          <w:tcPr>
            <w:tcW w:w="1022" w:type="pct"/>
            <w:gridSpan w:val="3"/>
            <w:vAlign w:val="center"/>
          </w:tcPr>
          <w:p w:rsidR="00D731E0" w:rsidRPr="001E4D8E" w:rsidRDefault="00D731E0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82" w:type="pct"/>
            <w:gridSpan w:val="2"/>
            <w:shd w:val="clear" w:color="auto" w:fill="BFBFBF"/>
            <w:vAlign w:val="center"/>
          </w:tcPr>
          <w:p w:rsidR="00D731E0" w:rsidRPr="001E4D8E" w:rsidRDefault="00D731E0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URL SECOP II</w:t>
            </w:r>
          </w:p>
        </w:tc>
        <w:tc>
          <w:tcPr>
            <w:tcW w:w="2002" w:type="pct"/>
            <w:gridSpan w:val="2"/>
            <w:vAlign w:val="center"/>
          </w:tcPr>
          <w:p w:rsidR="00D731E0" w:rsidRPr="001E4D8E" w:rsidRDefault="00D731E0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B55AAB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B55AAB" w:rsidRDefault="00B55AA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OBJETO CONTRACTUAL</w:t>
            </w:r>
          </w:p>
        </w:tc>
        <w:tc>
          <w:tcPr>
            <w:tcW w:w="3705" w:type="pct"/>
            <w:gridSpan w:val="7"/>
            <w:vAlign w:val="center"/>
          </w:tcPr>
          <w:p w:rsidR="00B55AAB" w:rsidRPr="001E4D8E" w:rsidRDefault="00B55AAB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503B7B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503B7B" w:rsidRPr="001E4D8E" w:rsidRDefault="00B55AA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CONTRATISTA</w:t>
            </w:r>
          </w:p>
        </w:tc>
        <w:tc>
          <w:tcPr>
            <w:tcW w:w="3705" w:type="pct"/>
            <w:gridSpan w:val="7"/>
            <w:vAlign w:val="center"/>
          </w:tcPr>
          <w:p w:rsidR="00503B7B" w:rsidRPr="001E4D8E" w:rsidRDefault="005E2B77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GINA PAOLA UPARELA</w:t>
            </w:r>
            <w:bookmarkStart w:id="0" w:name="_GoBack"/>
            <w:bookmarkEnd w:id="0"/>
          </w:p>
        </w:tc>
      </w:tr>
      <w:tr w:rsidR="00730610" w:rsidTr="00022FAF">
        <w:trPr>
          <w:trHeight w:val="336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730610" w:rsidRPr="001E4D8E" w:rsidRDefault="00B55AA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IDENTIFICACION</w:t>
            </w:r>
          </w:p>
        </w:tc>
        <w:tc>
          <w:tcPr>
            <w:tcW w:w="3705" w:type="pct"/>
            <w:gridSpan w:val="7"/>
            <w:vAlign w:val="center"/>
          </w:tcPr>
          <w:p w:rsidR="000722EF" w:rsidRPr="001E4D8E" w:rsidRDefault="000722EF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730610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730610" w:rsidRPr="001E4D8E" w:rsidRDefault="00B55AA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PERFIL</w:t>
            </w:r>
          </w:p>
        </w:tc>
        <w:tc>
          <w:tcPr>
            <w:tcW w:w="3705" w:type="pct"/>
            <w:gridSpan w:val="7"/>
            <w:vAlign w:val="center"/>
          </w:tcPr>
          <w:p w:rsidR="00730610" w:rsidRPr="001E4D8E" w:rsidRDefault="005E3000" w:rsidP="00FC209C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Auxiliar de Enfermería Hospitalización</w:t>
            </w:r>
          </w:p>
        </w:tc>
      </w:tr>
    </w:tbl>
    <w:p w:rsidR="00730610" w:rsidRDefault="00730610">
      <w:pPr>
        <w:spacing w:after="0" w:line="240" w:lineRule="auto"/>
        <w:jc w:val="center"/>
        <w:rPr>
          <w:rFonts w:ascii="Arial Narrow" w:eastAsia="Arial Narrow" w:hAnsi="Arial Narrow" w:cs="Arial Narrow"/>
          <w:b/>
          <w:sz w:val="12"/>
          <w:szCs w:val="1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188"/>
      </w:tblGrid>
      <w:tr w:rsidR="00730610" w:rsidTr="003D15AE">
        <w:trPr>
          <w:trHeight w:val="180"/>
          <w:jc w:val="center"/>
        </w:trPr>
        <w:tc>
          <w:tcPr>
            <w:tcW w:w="5000" w:type="pct"/>
            <w:shd w:val="clear" w:color="auto" w:fill="BFBFBF"/>
            <w:vAlign w:val="center"/>
          </w:tcPr>
          <w:p w:rsidR="00730610" w:rsidRPr="001E4D8E" w:rsidRDefault="003B2845" w:rsidP="003D1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1080" w:hanging="72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1E4D8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DOCUMENTACIÓN DEL EXPEDIENTE </w:t>
            </w:r>
          </w:p>
        </w:tc>
      </w:tr>
    </w:tbl>
    <w:p w:rsidR="00730610" w:rsidRDefault="00730610" w:rsidP="0018392A">
      <w:pPr>
        <w:spacing w:after="0" w:line="240" w:lineRule="auto"/>
        <w:rPr>
          <w:rFonts w:ascii="Arial Narrow" w:eastAsia="Arial Narrow" w:hAnsi="Arial Narrow" w:cs="Arial Narrow"/>
          <w:b/>
          <w:sz w:val="12"/>
          <w:szCs w:val="1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296"/>
        <w:gridCol w:w="5807"/>
        <w:gridCol w:w="1528"/>
        <w:gridCol w:w="1557"/>
      </w:tblGrid>
      <w:tr w:rsidR="00703686" w:rsidRPr="00FA6AAE" w:rsidTr="008D33F5">
        <w:trPr>
          <w:trHeight w:val="340"/>
          <w:jc w:val="center"/>
        </w:trPr>
        <w:tc>
          <w:tcPr>
            <w:tcW w:w="636" w:type="pct"/>
            <w:shd w:val="clear" w:color="auto" w:fill="BFBFBF"/>
            <w:vAlign w:val="center"/>
          </w:tcPr>
          <w:p w:rsidR="00703686" w:rsidRPr="00305A84" w:rsidRDefault="00703686" w:rsidP="009368E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2850" w:type="pct"/>
            <w:shd w:val="clear" w:color="auto" w:fill="BFBFBF"/>
            <w:vAlign w:val="center"/>
          </w:tcPr>
          <w:p w:rsidR="00703686" w:rsidRPr="00305A84" w:rsidRDefault="00703686" w:rsidP="009368E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PRECONTRACTUAL</w:t>
            </w:r>
          </w:p>
        </w:tc>
        <w:tc>
          <w:tcPr>
            <w:tcW w:w="750" w:type="pct"/>
            <w:shd w:val="clear" w:color="auto" w:fill="BFBFBF"/>
            <w:vAlign w:val="center"/>
          </w:tcPr>
          <w:p w:rsidR="00703686" w:rsidRPr="00305A84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DOCUMENTO FISICO</w:t>
            </w:r>
          </w:p>
        </w:tc>
        <w:tc>
          <w:tcPr>
            <w:tcW w:w="764" w:type="pct"/>
            <w:shd w:val="clear" w:color="auto" w:fill="BFBFBF"/>
            <w:vAlign w:val="center"/>
          </w:tcPr>
          <w:p w:rsidR="00703686" w:rsidRPr="00305A84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DOCUMENTO DIGITAL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REQUERIMIENTO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E3370B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REGISTRO SECOP II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E3370B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HOJA DE VIDA (SIDEAP)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E3370B" w:rsidP="00DD7957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DECLARACIÓN DE BIENES Y RENTAS (SIDEAP)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E3370B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116F09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116F09" w:rsidRPr="00986C71" w:rsidRDefault="00116F09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116F09" w:rsidRPr="00FC209C" w:rsidRDefault="00116F09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CONFLICTO DE INTERES (SIDEAP)</w:t>
            </w:r>
          </w:p>
        </w:tc>
        <w:tc>
          <w:tcPr>
            <w:tcW w:w="750" w:type="pct"/>
            <w:vAlign w:val="center"/>
          </w:tcPr>
          <w:p w:rsidR="00116F09" w:rsidRPr="00986C71" w:rsidRDefault="00116F09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116F09" w:rsidRPr="00986C71" w:rsidRDefault="00E3370B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DISCIPLINARIOS PROCURADURÍA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E3370B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DISCIPLINARIOS PERSONERÍA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E3370B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FISCALES CONTRALORÍA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E3370B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JUDICIALES POLICÍA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E3370B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AL SISTEMA REGISTRO NACIONAL DE MEDIDAS CORRECTIVAS - RNMC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E3370B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314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A80B6F" w:rsidRPr="00FC209C" w:rsidRDefault="008D33F5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REDAM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E3370B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A80B6F" w:rsidRPr="0018392A" w:rsidTr="008D33F5">
        <w:trPr>
          <w:trHeight w:val="499"/>
          <w:jc w:val="center"/>
        </w:trPr>
        <w:tc>
          <w:tcPr>
            <w:tcW w:w="636" w:type="pct"/>
            <w:vAlign w:val="center"/>
          </w:tcPr>
          <w:p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A80B6F" w:rsidRPr="00FC209C" w:rsidRDefault="00A80B6F" w:rsidP="008D33F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CERTIFICACIONES DE </w:t>
            </w:r>
            <w:r w:rsidR="008D33F5">
              <w:rPr>
                <w:rFonts w:ascii="Arial" w:eastAsia="Arial" w:hAnsi="Arial" w:cs="Arial"/>
                <w:sz w:val="18"/>
                <w:szCs w:val="18"/>
                <w:highlight w:val="yellow"/>
              </w:rPr>
              <w:t>BACHILLER</w:t>
            </w: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(Diploma </w:t>
            </w:r>
            <w:r w:rsidR="00E025C1"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y/o </w:t>
            </w: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Acta) </w:t>
            </w:r>
          </w:p>
        </w:tc>
        <w:tc>
          <w:tcPr>
            <w:tcW w:w="750" w:type="pct"/>
            <w:vAlign w:val="center"/>
          </w:tcPr>
          <w:p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A80B6F" w:rsidRPr="00986C71" w:rsidRDefault="00E3370B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A80B6F" w:rsidRPr="0018392A" w:rsidTr="008D33F5">
        <w:trPr>
          <w:trHeight w:val="325"/>
          <w:jc w:val="center"/>
        </w:trPr>
        <w:tc>
          <w:tcPr>
            <w:tcW w:w="636" w:type="pct"/>
            <w:vAlign w:val="center"/>
          </w:tcPr>
          <w:p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A80B6F" w:rsidRPr="00515005" w:rsidRDefault="008D33F5" w:rsidP="008D33F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CERTIFICACIONES DE ESTUDIO TÉCNICO Y/O TECNÓLOGO (Diploma y/o Acta) </w:t>
            </w:r>
          </w:p>
        </w:tc>
        <w:tc>
          <w:tcPr>
            <w:tcW w:w="750" w:type="pct"/>
            <w:vAlign w:val="center"/>
          </w:tcPr>
          <w:p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A80B6F" w:rsidRPr="00986C71" w:rsidRDefault="00E3370B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A80B6F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A80B6F" w:rsidRPr="00515005" w:rsidRDefault="00A80B6F" w:rsidP="008D33F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CERTIFICACIONES DE</w:t>
            </w:r>
            <w:r w:rsidR="00C8158D" w:rsidRPr="00515005">
              <w:rPr>
                <w:rFonts w:ascii="Arial" w:eastAsia="Arial" w:hAnsi="Arial" w:cs="Arial"/>
                <w:sz w:val="18"/>
                <w:szCs w:val="18"/>
              </w:rPr>
              <w:t xml:space="preserve"> ESTUDIO</w:t>
            </w:r>
            <w:r w:rsidR="008D33F5">
              <w:rPr>
                <w:rFonts w:ascii="Arial" w:eastAsia="Arial" w:hAnsi="Arial" w:cs="Arial"/>
                <w:sz w:val="18"/>
                <w:szCs w:val="18"/>
              </w:rPr>
              <w:t xml:space="preserve"> PRE</w:t>
            </w:r>
            <w:r w:rsidRPr="00515005">
              <w:rPr>
                <w:rFonts w:ascii="Arial" w:eastAsia="Arial" w:hAnsi="Arial" w:cs="Arial"/>
                <w:sz w:val="18"/>
                <w:szCs w:val="18"/>
              </w:rPr>
              <w:t xml:space="preserve">GRADO (Diploma </w:t>
            </w:r>
            <w:r w:rsidR="00E025C1" w:rsidRPr="00515005">
              <w:rPr>
                <w:rFonts w:ascii="Arial" w:eastAsia="Arial" w:hAnsi="Arial" w:cs="Arial"/>
                <w:sz w:val="18"/>
                <w:szCs w:val="18"/>
              </w:rPr>
              <w:t>y/o</w:t>
            </w:r>
            <w:r w:rsidRPr="00515005">
              <w:rPr>
                <w:rFonts w:ascii="Arial" w:eastAsia="Arial" w:hAnsi="Arial" w:cs="Arial"/>
                <w:sz w:val="18"/>
                <w:szCs w:val="18"/>
              </w:rPr>
              <w:t xml:space="preserve"> Acta)</w:t>
            </w:r>
          </w:p>
        </w:tc>
        <w:tc>
          <w:tcPr>
            <w:tcW w:w="750" w:type="pct"/>
            <w:vAlign w:val="center"/>
          </w:tcPr>
          <w:p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F2C02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FF2C02" w:rsidRPr="00986C71" w:rsidRDefault="00FF2C02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FF2C02" w:rsidRPr="00515005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CERTIFICACION DE ESTUDIO POSGRADO </w:t>
            </w:r>
            <w:r w:rsidR="00C600AE">
              <w:rPr>
                <w:rFonts w:ascii="Arial" w:eastAsia="Arial" w:hAnsi="Arial" w:cs="Arial"/>
                <w:sz w:val="18"/>
                <w:szCs w:val="18"/>
              </w:rPr>
              <w:t>(</w:t>
            </w:r>
            <w:r w:rsidR="00C600AE"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Diploma y/o Acta)</w:t>
            </w:r>
          </w:p>
        </w:tc>
        <w:tc>
          <w:tcPr>
            <w:tcW w:w="750" w:type="pct"/>
            <w:vAlign w:val="center"/>
          </w:tcPr>
          <w:p w:rsidR="00FF2C02" w:rsidRPr="00986C71" w:rsidRDefault="00FF2C02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FF2C02" w:rsidRPr="00986C71" w:rsidRDefault="00FF2C02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515005" w:rsidRDefault="008D33F5" w:rsidP="00F67FA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RESOLUCIÓN DE HOMOLOGACIÓN DE TÍTULOS PARA EXTRANJEROS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670D6F" w:rsidRDefault="00C600AE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670D6F">
              <w:rPr>
                <w:rFonts w:ascii="Arial" w:eastAsia="Arial" w:hAnsi="Arial" w:cs="Arial"/>
                <w:sz w:val="18"/>
                <w:szCs w:val="18"/>
              </w:rPr>
              <w:t>TARJETA PROFESIONAL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FC209C" w:rsidRDefault="00C600AE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RESOLUCIÓN DE LA SECRETARIA DISTRITAL DE SALUD (Aplica para los graduados antes de agosto del 2015)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E3370B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C600AE" w:rsidRPr="0018392A" w:rsidTr="008D33F5">
        <w:trPr>
          <w:trHeight w:val="280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C600AE" w:rsidRPr="00986C71" w:rsidRDefault="00C600AE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600AE" w:rsidRPr="00FC209C" w:rsidRDefault="00C600AE" w:rsidP="00F67FA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RETHUS (Registro obligatorio para el personal de la Salud: Técnico, Tecnólogo, Profesional y Especialización en los casos que aplique)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C600AE" w:rsidRPr="00986C71" w:rsidRDefault="00C600AE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C600AE" w:rsidRPr="00986C71" w:rsidRDefault="00E3370B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339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515005" w:rsidRDefault="007E6A5A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CERTIFICADO DE ANTECEDENTES DISCIPLINARIOS CSJ (abogados)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331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D33F5" w:rsidRPr="00515005" w:rsidRDefault="00A83331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CERTIFICADO JUNTA CENTRAL DE CONTADORES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3331" w:rsidRPr="0018392A" w:rsidTr="008D33F5">
        <w:trPr>
          <w:trHeight w:val="331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A83331" w:rsidRPr="00986C71" w:rsidRDefault="00A83331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83331" w:rsidRDefault="00A83331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REGISTRO INVIMA (Tecnólogos e Ingenieros Biomédicos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A83331" w:rsidRPr="00986C71" w:rsidRDefault="00A83331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A83331" w:rsidRPr="00986C71" w:rsidRDefault="00A83331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SOPORTE VITAL BÁSICO (BLS) Aplica para No profesionales de la Salud en los siguientes servicios:</w:t>
            </w:r>
          </w:p>
          <w:p w:rsidR="008D33F5" w:rsidRPr="00FC209C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Servicios Urgencias Adultos y Pediatría </w:t>
            </w:r>
          </w:p>
          <w:p w:rsidR="008D33F5" w:rsidRPr="00FC209C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t xml:space="preserve">Unidad de Cuidado Básico Neonatal </w:t>
            </w:r>
          </w:p>
          <w:p w:rsidR="008D33F5" w:rsidRPr="00FC209C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t>Unidad de Cuidado Intermedio: Neonatal, Adulto y Pediátrico</w:t>
            </w:r>
          </w:p>
          <w:p w:rsidR="008D33F5" w:rsidRPr="00FC209C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lastRenderedPageBreak/>
              <w:t xml:space="preserve">Unidad de Cuidado Intensivo: Neonatal, Adulto y Pediátrico </w:t>
            </w:r>
          </w:p>
          <w:p w:rsidR="008D33F5" w:rsidRPr="00FC209C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Atención </w:t>
            </w:r>
            <w:proofErr w:type="spellStart"/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Prehospitalaria</w:t>
            </w:r>
            <w:proofErr w:type="spellEnd"/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(APH)</w:t>
            </w:r>
          </w:p>
          <w:p w:rsidR="008D33F5" w:rsidRPr="00FC209C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Hospitalización</w:t>
            </w:r>
          </w:p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E3370B" w:rsidP="00DD7957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515005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 xml:space="preserve">SOPORTE VITAL AVANZADO (ACLS) Aplica para profesionales de la salud en los siguientes servicios: </w:t>
            </w:r>
          </w:p>
          <w:p w:rsidR="008D33F5" w:rsidRPr="00515005" w:rsidRDefault="008D33F5" w:rsidP="008E427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Servicios Urgencias Adultos</w:t>
            </w:r>
          </w:p>
          <w:p w:rsidR="008D33F5" w:rsidRPr="00515005" w:rsidRDefault="008D33F5" w:rsidP="009219BC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hAnsi="Arial" w:cs="Arial"/>
                <w:sz w:val="18"/>
                <w:szCs w:val="18"/>
              </w:rPr>
              <w:t xml:space="preserve">Unidad de Cuidado Intermedio: Adulto </w:t>
            </w:r>
          </w:p>
          <w:p w:rsidR="008D33F5" w:rsidRPr="00515005" w:rsidRDefault="008D33F5" w:rsidP="009219BC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hAnsi="Arial" w:cs="Arial"/>
                <w:sz w:val="18"/>
                <w:szCs w:val="18"/>
              </w:rPr>
              <w:t xml:space="preserve">Unidad de Cuidado Intensivo: Adulto </w:t>
            </w:r>
          </w:p>
          <w:p w:rsidR="008D33F5" w:rsidRPr="00515005" w:rsidRDefault="008D33F5" w:rsidP="008E427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 xml:space="preserve">Atención </w:t>
            </w:r>
            <w:proofErr w:type="spellStart"/>
            <w:r w:rsidRPr="00515005">
              <w:rPr>
                <w:rFonts w:ascii="Arial" w:eastAsia="Arial" w:hAnsi="Arial" w:cs="Arial"/>
                <w:sz w:val="18"/>
                <w:szCs w:val="18"/>
              </w:rPr>
              <w:t>Prehospitalaria</w:t>
            </w:r>
            <w:proofErr w:type="spellEnd"/>
            <w:r w:rsidRPr="00515005">
              <w:rPr>
                <w:rFonts w:ascii="Arial" w:eastAsia="Arial" w:hAnsi="Arial" w:cs="Arial"/>
                <w:sz w:val="18"/>
                <w:szCs w:val="18"/>
              </w:rPr>
              <w:t xml:space="preserve"> (APH)</w:t>
            </w:r>
          </w:p>
          <w:p w:rsidR="008D33F5" w:rsidRPr="00515005" w:rsidRDefault="008D33F5" w:rsidP="008E427D">
            <w:pPr>
              <w:spacing w:after="0" w:line="240" w:lineRule="auto"/>
              <w:ind w:left="3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515005" w:rsidRDefault="008D33F5" w:rsidP="0032414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 xml:space="preserve">SOPORTE VITAL AVANZADO PEDIÁTRICO (PALS) Aplica para profesionales de la salud en los siguientes servicios: </w:t>
            </w:r>
          </w:p>
          <w:p w:rsidR="008D33F5" w:rsidRPr="00515005" w:rsidRDefault="008D33F5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Servicios Urgencias Pediátricas</w:t>
            </w:r>
          </w:p>
          <w:p w:rsidR="008D33F5" w:rsidRPr="00515005" w:rsidRDefault="008D33F5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hAnsi="Arial" w:cs="Arial"/>
                <w:sz w:val="18"/>
                <w:szCs w:val="18"/>
              </w:rPr>
              <w:t xml:space="preserve">Unidad de Cuidado Básico Neonatal </w:t>
            </w:r>
          </w:p>
          <w:p w:rsidR="008D33F5" w:rsidRPr="00515005" w:rsidRDefault="008D33F5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hAnsi="Arial" w:cs="Arial"/>
                <w:sz w:val="18"/>
                <w:szCs w:val="18"/>
              </w:rPr>
              <w:t>Unidad de Cuidado Intermedio: Neonatal y Pediátrico</w:t>
            </w:r>
          </w:p>
          <w:p w:rsidR="008D33F5" w:rsidRPr="00515005" w:rsidRDefault="008D33F5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hAnsi="Arial" w:cs="Arial"/>
                <w:sz w:val="18"/>
                <w:szCs w:val="18"/>
              </w:rPr>
              <w:t xml:space="preserve">Unidad de Cuidado Intensivo: Neonatal y Pediátrico </w:t>
            </w:r>
          </w:p>
          <w:p w:rsidR="008D33F5" w:rsidRPr="00515005" w:rsidRDefault="008D33F5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 xml:space="preserve">Atención </w:t>
            </w:r>
            <w:proofErr w:type="spellStart"/>
            <w:r w:rsidRPr="00515005">
              <w:rPr>
                <w:rFonts w:ascii="Arial" w:eastAsia="Arial" w:hAnsi="Arial" w:cs="Arial"/>
                <w:sz w:val="18"/>
                <w:szCs w:val="18"/>
              </w:rPr>
              <w:t>Prehospitalaria</w:t>
            </w:r>
            <w:proofErr w:type="spellEnd"/>
            <w:r w:rsidRPr="00515005">
              <w:rPr>
                <w:rFonts w:ascii="Arial" w:eastAsia="Arial" w:hAnsi="Arial" w:cs="Arial"/>
                <w:sz w:val="18"/>
                <w:szCs w:val="18"/>
              </w:rPr>
              <w:t xml:space="preserve"> (APH)</w:t>
            </w:r>
          </w:p>
          <w:p w:rsidR="008D33F5" w:rsidRPr="00515005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47D31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547D31" w:rsidRPr="00515005" w:rsidRDefault="00547D31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547D31" w:rsidRPr="00547D31" w:rsidRDefault="00547D31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</w:rPr>
              <w:t xml:space="preserve">CURSO GESTION OPERATIVA DE LA DONACION Y CUIDADO DEL DONANTE. Aplica para médicos en los </w:t>
            </w:r>
            <w:proofErr w:type="spellStart"/>
            <w:r w:rsidRPr="00547D31">
              <w:rPr>
                <w:rFonts w:ascii="Arial" w:eastAsia="Arial" w:hAnsi="Arial" w:cs="Arial"/>
                <w:sz w:val="18"/>
                <w:szCs w:val="18"/>
              </w:rPr>
              <w:t>siguentes</w:t>
            </w:r>
            <w:proofErr w:type="spellEnd"/>
            <w:r w:rsidRPr="00547D31">
              <w:rPr>
                <w:rFonts w:ascii="Arial" w:eastAsia="Arial" w:hAnsi="Arial" w:cs="Arial"/>
                <w:sz w:val="18"/>
                <w:szCs w:val="18"/>
              </w:rPr>
              <w:t xml:space="preserve"> servicios:</w:t>
            </w:r>
          </w:p>
          <w:p w:rsidR="00547D31" w:rsidRPr="00547D31" w:rsidRDefault="00547D31" w:rsidP="00547D3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</w:rPr>
              <w:t>Sala de cirugía</w:t>
            </w:r>
          </w:p>
          <w:p w:rsidR="00547D31" w:rsidRPr="00547D31" w:rsidRDefault="00547D31" w:rsidP="00547D3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</w:rPr>
              <w:t>Servicios urgencias</w:t>
            </w:r>
          </w:p>
          <w:p w:rsidR="00547D31" w:rsidRDefault="00547D31" w:rsidP="00547D3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</w:rPr>
              <w:t>Unidad cuidado intensivo – medicina critica</w:t>
            </w:r>
          </w:p>
          <w:p w:rsidR="00547D31" w:rsidRPr="00547D31" w:rsidRDefault="00547D31" w:rsidP="00547D3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 w:rsidRPr="00547D31">
              <w:rPr>
                <w:rFonts w:ascii="Arial" w:eastAsia="Arial" w:hAnsi="Arial" w:cs="Arial"/>
                <w:sz w:val="18"/>
                <w:szCs w:val="18"/>
              </w:rPr>
              <w:t xml:space="preserve">Servicio de </w:t>
            </w:r>
            <w:proofErr w:type="spellStart"/>
            <w:r w:rsidRPr="00547D31">
              <w:rPr>
                <w:rFonts w:ascii="Arial" w:eastAsia="Arial" w:hAnsi="Arial" w:cs="Arial"/>
                <w:sz w:val="18"/>
                <w:szCs w:val="18"/>
              </w:rPr>
              <w:t>hospitalizacion</w:t>
            </w:r>
            <w:proofErr w:type="spellEnd"/>
          </w:p>
        </w:tc>
        <w:tc>
          <w:tcPr>
            <w:tcW w:w="750" w:type="pct"/>
            <w:vAlign w:val="center"/>
          </w:tcPr>
          <w:p w:rsidR="00547D31" w:rsidRPr="00986C71" w:rsidRDefault="00547D31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547D31" w:rsidRPr="00986C71" w:rsidRDefault="00547D31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515005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547D3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  <w:highlight w:val="yellow"/>
              </w:rPr>
              <w:t>CURSO ATENCIÓN INTEGRAL DE VICTIMAS DE VIOLENCIA SEXUAL Aplica para todo e</w:t>
            </w:r>
            <w:r w:rsidRPr="00547D31">
              <w:rPr>
                <w:rFonts w:ascii="Arial" w:hAnsi="Arial" w:cs="Arial"/>
                <w:sz w:val="18"/>
                <w:szCs w:val="18"/>
                <w:highlight w:val="yellow"/>
              </w:rPr>
              <w:t>l personal asistencial</w:t>
            </w:r>
          </w:p>
          <w:p w:rsidR="008D33F5" w:rsidRPr="00547D3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  <w:highlight w:val="yellow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E3370B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5E3000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E3000">
              <w:rPr>
                <w:rFonts w:ascii="Arial" w:eastAsia="Arial" w:hAnsi="Arial" w:cs="Arial"/>
                <w:sz w:val="18"/>
                <w:szCs w:val="18"/>
              </w:rPr>
              <w:t>CURSO ATENCIÓN A VÍCTIMAS DE ATAQUES CON AGENTES QUÍMICOS – Aplica para todo el personal Técnico y Profesional del área de la Salud en los siguientes servicios:</w:t>
            </w:r>
          </w:p>
          <w:p w:rsidR="008D33F5" w:rsidRPr="005E3000" w:rsidRDefault="008D33F5" w:rsidP="00986C71">
            <w:pPr>
              <w:numPr>
                <w:ilvl w:val="0"/>
                <w:numId w:val="3"/>
              </w:numPr>
              <w:spacing w:after="0" w:line="240" w:lineRule="auto"/>
              <w:ind w:left="420"/>
              <w:rPr>
                <w:rFonts w:ascii="Arial" w:eastAsia="Arial" w:hAnsi="Arial" w:cs="Arial"/>
                <w:sz w:val="18"/>
                <w:szCs w:val="18"/>
              </w:rPr>
            </w:pPr>
            <w:r w:rsidRPr="005E3000">
              <w:rPr>
                <w:rFonts w:ascii="Arial" w:eastAsia="Arial" w:hAnsi="Arial" w:cs="Arial"/>
                <w:sz w:val="18"/>
                <w:szCs w:val="18"/>
              </w:rPr>
              <w:t>Urgencias</w:t>
            </w:r>
          </w:p>
          <w:p w:rsidR="008D33F5" w:rsidRPr="005E3000" w:rsidRDefault="008D33F5" w:rsidP="00986C71">
            <w:pPr>
              <w:numPr>
                <w:ilvl w:val="0"/>
                <w:numId w:val="3"/>
              </w:numPr>
              <w:spacing w:after="0" w:line="240" w:lineRule="auto"/>
              <w:ind w:left="420"/>
              <w:rPr>
                <w:rFonts w:ascii="Arial" w:eastAsia="Arial" w:hAnsi="Arial" w:cs="Arial"/>
                <w:sz w:val="18"/>
                <w:szCs w:val="18"/>
              </w:rPr>
            </w:pPr>
            <w:r w:rsidRPr="005E3000">
              <w:rPr>
                <w:rFonts w:ascii="Arial" w:eastAsia="Arial" w:hAnsi="Arial" w:cs="Arial"/>
                <w:sz w:val="18"/>
                <w:szCs w:val="18"/>
              </w:rPr>
              <w:t xml:space="preserve">Atención </w:t>
            </w:r>
            <w:proofErr w:type="spellStart"/>
            <w:r w:rsidRPr="005E3000">
              <w:rPr>
                <w:rFonts w:ascii="Arial" w:eastAsia="Arial" w:hAnsi="Arial" w:cs="Arial"/>
                <w:sz w:val="18"/>
                <w:szCs w:val="18"/>
              </w:rPr>
              <w:t>Prehospitalaria</w:t>
            </w:r>
            <w:proofErr w:type="spellEnd"/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CD79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CURSO DE MANEJO DEL DOLOR</w:t>
            </w:r>
            <w:r w:rsidRPr="00CD797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Aplica para quienes presten sus servicios a pacientes en cuidado paliativo, con enfermedades terminales, crónicas, degenerativas e irreversible.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29745F">
              <w:rPr>
                <w:rFonts w:ascii="Arial" w:eastAsia="Arial" w:hAnsi="Arial" w:cs="Arial"/>
                <w:sz w:val="18"/>
                <w:szCs w:val="18"/>
              </w:rPr>
              <w:t>CURSO MANEJO DEL DUELO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986C71">
              <w:rPr>
                <w:rFonts w:ascii="Arial" w:eastAsia="Arial" w:hAnsi="Arial" w:cs="Arial"/>
                <w:sz w:val="18"/>
                <w:szCs w:val="18"/>
              </w:rPr>
              <w:t>Aplica para todo el personal Técnico y Profesional del área de la Salud en los siguientes servicios:</w:t>
            </w:r>
          </w:p>
          <w:p w:rsidR="008D33F5" w:rsidRPr="00986C71" w:rsidRDefault="008D33F5" w:rsidP="00DC1C39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986C71">
              <w:rPr>
                <w:rFonts w:ascii="Arial" w:hAnsi="Arial" w:cs="Arial"/>
                <w:sz w:val="18"/>
                <w:szCs w:val="18"/>
              </w:rPr>
              <w:t>Salas de recuperación Parto</w:t>
            </w:r>
          </w:p>
          <w:p w:rsidR="008D33F5" w:rsidRPr="00986C71" w:rsidRDefault="008D33F5" w:rsidP="00DC1C39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986C71">
              <w:rPr>
                <w:rFonts w:ascii="Arial" w:hAnsi="Arial" w:cs="Arial"/>
                <w:sz w:val="18"/>
                <w:szCs w:val="18"/>
              </w:rPr>
              <w:t>Pediatría</w:t>
            </w:r>
          </w:p>
          <w:p w:rsidR="008D33F5" w:rsidRDefault="008D33F5" w:rsidP="003B08BC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986C71">
              <w:rPr>
                <w:rFonts w:ascii="Arial" w:hAnsi="Arial" w:cs="Arial"/>
                <w:sz w:val="18"/>
                <w:szCs w:val="18"/>
              </w:rPr>
              <w:t>Unidad de Cuidado Básico Neonatal</w:t>
            </w:r>
          </w:p>
          <w:p w:rsidR="008D33F5" w:rsidRDefault="008D33F5" w:rsidP="003B08BC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3B08BC">
              <w:rPr>
                <w:rFonts w:ascii="Arial" w:hAnsi="Arial" w:cs="Arial"/>
                <w:sz w:val="18"/>
                <w:szCs w:val="18"/>
              </w:rPr>
              <w:t>Unidad de Cuidado Intermedio: Neonatal, Adulto y Pediátrico</w:t>
            </w:r>
          </w:p>
          <w:p w:rsidR="008D33F5" w:rsidRPr="003B08BC" w:rsidRDefault="008D33F5" w:rsidP="003B08BC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3B08BC">
              <w:rPr>
                <w:rFonts w:ascii="Arial" w:hAnsi="Arial" w:cs="Arial"/>
                <w:sz w:val="18"/>
                <w:szCs w:val="18"/>
              </w:rPr>
              <w:t xml:space="preserve">Unidad de Cuidado Intensivo: Neonatal, Adulto y Pediátrico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3D688B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3D688B">
              <w:rPr>
                <w:rFonts w:ascii="Arial" w:eastAsia="Arial" w:hAnsi="Arial" w:cs="Arial"/>
                <w:sz w:val="18"/>
                <w:szCs w:val="18"/>
                <w:highlight w:val="yellow"/>
              </w:rPr>
              <w:t>CURSO PRIMEROS AUXILIOS Y/O CURSO PRIMER RESPONDIENTE Aplica para Conductores de Ambulancias y Camilleros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 w:rsidRPr="003D688B">
              <w:rPr>
                <w:rFonts w:ascii="Arial" w:eastAsia="Arial" w:hAnsi="Arial" w:cs="Arial"/>
                <w:sz w:val="18"/>
                <w:szCs w:val="18"/>
                <w:highlight w:val="yellow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 w:rsidR="00E3370B"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CURSO ATENCIÓN PREHOSPITALARIA</w:t>
            </w:r>
            <w:r w:rsidRPr="00986C71">
              <w:rPr>
                <w:rFonts w:ascii="Arial" w:eastAsia="Arial" w:hAnsi="Arial" w:cs="Arial"/>
                <w:sz w:val="18"/>
                <w:szCs w:val="18"/>
              </w:rPr>
              <w:t xml:space="preserve"> Aplica para Conductores de Ambulancias </w:t>
            </w:r>
          </w:p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RADIO PROTECCIÓN 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Aplica para Quien este referenciado como personal expuesto dentro de la licencia de funcionamiento del equipo debe contar con el curso de radio protección.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TOMA DE MUESTRAS </w:t>
            </w:r>
            <w:r w:rsidRPr="00162A4D">
              <w:rPr>
                <w:rFonts w:ascii="Arial" w:hAnsi="Arial" w:cs="Arial"/>
                <w:sz w:val="18"/>
                <w:szCs w:val="18"/>
              </w:rPr>
              <w:t>Aplica para las auxiliares de enfermería de laboratorio clínico. (No se solicitará en cuyos títulos se describa competencias de auxiliar de laboratorio clínico)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DE TRANSFUSIÓN Y/O BANCO DE SANGRE 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Aplica para Bacteriólogos que no tengan la especialización en este servicio 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DE CAMILLERO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PAI (ADMINISTRACIÓN INMUNOBIOLÓGICOS) – 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Aplica para las auxiliares que se asignen al servicio de Vacunación en aplicación de biológicos. 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CERTIFICADO ASESORIAS PRE Y POST VIH, 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Aplica para los profesionales que realicen esta actividad 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CERTIFICADO TOMA Y MUESTRAS DE CITOLOGÍAS, 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Aplica para los profesionales que realicen esta actividad 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0A39A2" w:rsidRDefault="008D33F5" w:rsidP="000A39A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eastAsia="Arial" w:hAnsi="Arial" w:cs="Arial"/>
                <w:sz w:val="18"/>
                <w:szCs w:val="18"/>
              </w:rPr>
              <w:t xml:space="preserve">Curso </w:t>
            </w:r>
            <w:r w:rsidRPr="000A39A2">
              <w:rPr>
                <w:rFonts w:ascii="Arial" w:eastAsia="Verdana" w:hAnsi="Arial" w:cs="Arial"/>
                <w:sz w:val="18"/>
                <w:szCs w:val="18"/>
                <w:highlight w:val="white"/>
              </w:rPr>
              <w:t xml:space="preserve">Atención Integral de Enfermedades </w:t>
            </w:r>
            <w:r w:rsidRPr="000A39A2">
              <w:rPr>
                <w:rFonts w:ascii="Arial" w:eastAsia="Verdana" w:hAnsi="Arial" w:cs="Arial"/>
                <w:sz w:val="18"/>
                <w:szCs w:val="18"/>
              </w:rPr>
              <w:t>Prevalentes en la Infancia (</w:t>
            </w:r>
            <w:r w:rsidRPr="000A39A2">
              <w:rPr>
                <w:rFonts w:ascii="Arial" w:eastAsia="Arial" w:hAnsi="Arial" w:cs="Arial"/>
                <w:sz w:val="18"/>
                <w:szCs w:val="18"/>
              </w:rPr>
              <w:t xml:space="preserve">AIEPI) Aplica para Médicos Generales que cuenten con menos de dos (2) años de experiencia en pediatría y trabajen en la atención de niños. </w:t>
            </w:r>
            <w:r w:rsidRPr="000A39A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(IAMI)</w:t>
            </w:r>
            <w:r w:rsidRPr="000A39A2">
              <w:rPr>
                <w:rFonts w:ascii="Arial" w:eastAsia="Arial" w:hAnsi="Arial" w:cs="Arial"/>
                <w:sz w:val="18"/>
                <w:szCs w:val="18"/>
              </w:rPr>
              <w:t xml:space="preserve"> Curso</w:t>
            </w:r>
            <w:r w:rsidRPr="000A39A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Instituciones Amigas de la Mujer y la Infancia. A</w:t>
            </w:r>
            <w:r w:rsidRPr="000A39A2">
              <w:rPr>
                <w:rFonts w:ascii="Arial" w:hAnsi="Arial" w:cs="Arial"/>
                <w:sz w:val="18"/>
                <w:szCs w:val="18"/>
              </w:rPr>
              <w:t>plica para los profesionales y no profesionales que desarrollan sus actividades en los siguientes servicios:</w:t>
            </w:r>
          </w:p>
          <w:p w:rsidR="008D33F5" w:rsidRPr="000A39A2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>Salas de recuperación Parto</w:t>
            </w:r>
          </w:p>
          <w:p w:rsidR="008D33F5" w:rsidRPr="000A39A2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>Pediatría</w:t>
            </w:r>
          </w:p>
          <w:p w:rsidR="008D33F5" w:rsidRPr="000A39A2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>Unidad de Cuidado Básico Neonatal</w:t>
            </w:r>
          </w:p>
          <w:p w:rsidR="008D33F5" w:rsidRPr="000A39A2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>Unidad de Cuidado Intermedio: Neonatal y Pediátrico</w:t>
            </w:r>
          </w:p>
          <w:p w:rsidR="008D33F5" w:rsidRPr="000A39A2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 xml:space="preserve">Unidad de Cuidado Intensivo: Neonatal y Pediátrico. </w:t>
            </w:r>
          </w:p>
          <w:p w:rsidR="008D33F5" w:rsidRPr="00986C71" w:rsidRDefault="008D33F5" w:rsidP="000A39A2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A39A2">
              <w:rPr>
                <w:rFonts w:ascii="Arial" w:eastAsia="Arial" w:hAnsi="Arial" w:cs="Arial"/>
                <w:sz w:val="18"/>
                <w:szCs w:val="18"/>
              </w:rPr>
              <w:t>(Cursos que deben ser actualizados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CURSO DE ALTURAS (Personal para Mantenimiento e Infraestructura)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0A39A2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CERTIFICADO DE CARNET DE VACUNAS </w:t>
            </w:r>
          </w:p>
          <w:p w:rsidR="008D33F5" w:rsidRPr="00FC209C" w:rsidRDefault="008D33F5" w:rsidP="000A39A2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Aplica para Auxiliares de mantenimiento y todo el personal asistencial de la Salud.</w:t>
            </w:r>
          </w:p>
          <w:p w:rsidR="008D33F5" w:rsidRPr="00FC209C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Esquema completo Hepatitis B </w:t>
            </w: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t>(3 Dosis)</w:t>
            </w: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y/o </w:t>
            </w: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t>Titulación anticuerpos para Hepatitis B.</w:t>
            </w:r>
          </w:p>
          <w:p w:rsidR="008D33F5" w:rsidRPr="00FC209C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t>Vacuna Tétano (4 Dosis).</w:t>
            </w:r>
          </w:p>
          <w:p w:rsidR="008D33F5" w:rsidRPr="00FC209C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t>Varicela: Aplica para colaboradores de las áreas de UCI Pediatría, hospitalización pediatría y urgencias pediátricas, que no hayan tenido varicela. A</w:t>
            </w:r>
            <w:r w:rsidRPr="00FC209C">
              <w:rPr>
                <w:rStyle w:val="Textoennegrita"/>
                <w:rFonts w:ascii="Arial" w:hAnsi="Arial" w:cs="Arial"/>
                <w:b w:val="0"/>
                <w:sz w:val="18"/>
                <w:szCs w:val="18"/>
                <w:highlight w:val="yellow"/>
                <w:shd w:val="clear" w:color="auto" w:fill="FDFDFD"/>
              </w:rPr>
              <w:t>quellos que refieran haber padecido la enfermedad deberán aportar examen de anticuerpos para Varicela (NEGATIVO menor de 9 requiere vacuna y POSITIVA mayor de 11 no requiere vacunarse). 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E3370B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EXAMEN DE SALUD OCUPACIONAL</w:t>
            </w:r>
          </w:p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(Deberá estar Vigente por 3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COPIA DE LA LICENCIA DE CONDUCCIÓN Aplica para Conductores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CERTIFICACIÓN DE SIMIT Y RUNT (Aplica para Conductores)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33078A" w:rsidRPr="00986C71" w:rsidRDefault="0033078A" w:rsidP="0033078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CERTIFICACIONES LABORALES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COPIA DOCUMENTO IDENTIDAD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COPIA CEDULA DE EXTRANJERÍA Y/O PASAPORTE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COPIA DE LA VISA DE TRABAJO Y/O PERMISO ESPECIAL DE PERMANENCIA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CERTIFICADO DE AFILIACIÓN EPS (No menor a 30 días)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CERTIFICADO DE AFILIACIÓN AFP (No menor a 30 días)</w:t>
            </w:r>
          </w:p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Para Pensionados La Resolución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CERTIFICACIÓN CUENTA BANCARIA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6B36F8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6B36F8">
              <w:rPr>
                <w:rFonts w:ascii="Arial" w:eastAsia="Arial" w:hAnsi="Arial" w:cs="Arial"/>
                <w:sz w:val="18"/>
                <w:szCs w:val="18"/>
                <w:highlight w:val="yellow"/>
              </w:rPr>
              <w:t>REGISTRO ÚNICO TRIBUTARIO (RUT)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6B36F8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6B36F8">
              <w:rPr>
                <w:rFonts w:ascii="Arial" w:eastAsia="Arial" w:hAnsi="Arial" w:cs="Arial"/>
                <w:sz w:val="18"/>
                <w:szCs w:val="18"/>
                <w:highlight w:val="yellow"/>
              </w:rPr>
              <w:t>REGISTRO DE INFORMACIÓN TRIBUTARIA (RIT) Nota: sólo aplica para quienes están obligados a rendir Declaración de Renta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 xml:space="preserve">PÓLIZA DE RESPOSABILIDAD CIVIL (Médicos Generales Y Especialistas)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8C1A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CARTA DE AUTORIZACIÓN PARA LA ARL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8C1A0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5A5C7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8C1A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FORMATO SISTEMA SARFALT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8C1A0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8C1A0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FC209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3F5" w:rsidRDefault="008D33F5" w:rsidP="00FC209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AUTORIZACIÓN PARA EL TRATAMIENTO DE DATOS PERSONALES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3F5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Soporte de Registro TALENTO NO PALANCA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shd w:val="clear" w:color="auto" w:fill="FFFFFF" w:themeFill="background1"/>
            <w:vAlign w:val="center"/>
          </w:tcPr>
          <w:p w:rsidR="008D33F5" w:rsidRPr="00986C71" w:rsidRDefault="008D33F5" w:rsidP="0075354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FFFFFF" w:themeFill="background1"/>
            <w:vAlign w:val="center"/>
          </w:tcPr>
          <w:p w:rsidR="008D33F5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PANTALLAZO EVALUACIÓN ENCUESTA SATISFACCIÓN (Seleccionar en línea de gestión de la Dirección de Gestión de Talento Humano: </w:t>
            </w:r>
            <w:r>
              <w:rPr>
                <w:rFonts w:ascii="Arial" w:eastAsia="Arial" w:hAnsi="Arial" w:cs="Arial"/>
                <w:b/>
                <w:sz w:val="18"/>
                <w:szCs w:val="18"/>
                <w:highlight w:val="yellow"/>
              </w:rPr>
              <w:t>ATRACCIÓN Y SELECCIÓN</w:t>
            </w:r>
          </w:p>
        </w:tc>
        <w:tc>
          <w:tcPr>
            <w:tcW w:w="750" w:type="pct"/>
            <w:shd w:val="clear" w:color="auto" w:fill="FFFFFF" w:themeFill="background1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FFFFFF" w:themeFill="background1"/>
            <w:vAlign w:val="center"/>
          </w:tcPr>
          <w:p w:rsidR="008D33F5" w:rsidRPr="00986C71" w:rsidRDefault="0033078A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50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CONTRACTUAL</w:t>
            </w:r>
          </w:p>
        </w:tc>
        <w:tc>
          <w:tcPr>
            <w:tcW w:w="750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CONTRATO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CERTIFICADO DE DISPONIBILIDAD PRESUPUESTAL - CDP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CERTIFICADO DE REGISTRO PRESUPUESTAL - CRP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8C0326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850" w:type="pct"/>
            <w:vAlign w:val="center"/>
          </w:tcPr>
          <w:p w:rsidR="008D33F5" w:rsidRPr="0010637B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NOTIFICACIÓN</w:t>
            </w:r>
            <w:r w:rsidRPr="008C032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</w:t>
            </w:r>
            <w:r w:rsidRPr="008C0326">
              <w:rPr>
                <w:rFonts w:ascii="Arial" w:eastAsia="Arial" w:hAnsi="Arial" w:cs="Arial"/>
                <w:sz w:val="18"/>
                <w:szCs w:val="18"/>
              </w:rPr>
              <w:t xml:space="preserve"> SUPERVISOR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(correo electrónico)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OTROSI (PRORROGA, ADICIÓN, SUSPENSION)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 xml:space="preserve">INFORME EJECUCION CONTRACTUAL Y CERTIFICACION DE CUMPLIMIENTO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850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POSCONTRACTUAL</w:t>
            </w:r>
          </w:p>
        </w:tc>
        <w:tc>
          <w:tcPr>
            <w:tcW w:w="750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ACTA TERMINACIÓN ANTICIPADA (si aplica)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CIERRE EXPEDIENTE SECOP II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730610" w:rsidRPr="0018392A" w:rsidRDefault="00730610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753FAB" w:rsidRPr="008C0326" w:rsidRDefault="00753FAB" w:rsidP="00753F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30696">
        <w:rPr>
          <w:rFonts w:ascii="Arial" w:eastAsia="Arial" w:hAnsi="Arial" w:cs="Arial"/>
          <w:color w:val="000000"/>
          <w:sz w:val="20"/>
          <w:szCs w:val="20"/>
        </w:rPr>
        <w:t>Los antecedes de la Procuraduría, Personería</w:t>
      </w:r>
      <w:r w:rsidR="008C0326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r w:rsidRPr="00530696">
        <w:rPr>
          <w:rFonts w:ascii="Arial" w:eastAsia="Arial" w:hAnsi="Arial" w:cs="Arial"/>
          <w:color w:val="000000"/>
          <w:sz w:val="20"/>
          <w:szCs w:val="20"/>
        </w:rPr>
        <w:t xml:space="preserve">Contraloría </w:t>
      </w:r>
      <w:r w:rsidR="008C0326">
        <w:rPr>
          <w:rFonts w:ascii="Arial" w:eastAsia="Arial" w:hAnsi="Arial" w:cs="Arial"/>
          <w:color w:val="000000"/>
          <w:sz w:val="20"/>
          <w:szCs w:val="20"/>
        </w:rPr>
        <w:t xml:space="preserve">y Policía </w:t>
      </w:r>
      <w:r w:rsidR="008C0326" w:rsidRPr="008C0326">
        <w:rPr>
          <w:rFonts w:ascii="Arial" w:eastAsia="Arial" w:hAnsi="Arial" w:cs="Arial"/>
          <w:color w:val="000000"/>
          <w:sz w:val="20"/>
          <w:szCs w:val="20"/>
        </w:rPr>
        <w:t>(</w:t>
      </w:r>
      <w:r w:rsidR="008C0326" w:rsidRPr="008C0326">
        <w:rPr>
          <w:rFonts w:ascii="Arial" w:eastAsia="Arial" w:hAnsi="Arial" w:cs="Arial"/>
          <w:sz w:val="20"/>
          <w:szCs w:val="20"/>
        </w:rPr>
        <w:t>RNMC y antecedentes Judiciales)</w:t>
      </w:r>
      <w:r w:rsidR="008C0326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530696">
        <w:rPr>
          <w:rFonts w:ascii="Arial" w:eastAsia="Arial" w:hAnsi="Arial" w:cs="Arial"/>
          <w:color w:val="000000"/>
          <w:sz w:val="20"/>
          <w:szCs w:val="20"/>
        </w:rPr>
        <w:t>con fecha de expedición de</w:t>
      </w:r>
      <w:r w:rsidR="008C0326">
        <w:rPr>
          <w:rFonts w:ascii="Arial" w:eastAsia="Arial" w:hAnsi="Arial" w:cs="Arial"/>
          <w:color w:val="000000"/>
          <w:sz w:val="20"/>
          <w:szCs w:val="20"/>
        </w:rPr>
        <w:t xml:space="preserve"> mínima de </w:t>
      </w:r>
      <w:r w:rsidR="008C0326" w:rsidRPr="008C0326">
        <w:rPr>
          <w:rFonts w:ascii="Arial" w:eastAsia="Arial" w:hAnsi="Arial" w:cs="Arial"/>
          <w:color w:val="000000"/>
          <w:sz w:val="20"/>
          <w:szCs w:val="20"/>
        </w:rPr>
        <w:t>30</w:t>
      </w:r>
      <w:r w:rsidRPr="008C0326">
        <w:rPr>
          <w:rFonts w:ascii="Arial" w:eastAsia="Arial" w:hAnsi="Arial" w:cs="Arial"/>
          <w:color w:val="000000"/>
          <w:sz w:val="20"/>
          <w:szCs w:val="20"/>
        </w:rPr>
        <w:t xml:space="preserve"> días.</w:t>
      </w:r>
    </w:p>
    <w:p w:rsidR="00753FAB" w:rsidRPr="00173835" w:rsidRDefault="00753FAB" w:rsidP="00753F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30696">
        <w:rPr>
          <w:rFonts w:ascii="Arial" w:eastAsia="Arial" w:hAnsi="Arial" w:cs="Arial"/>
          <w:color w:val="000000"/>
          <w:sz w:val="20"/>
          <w:szCs w:val="20"/>
        </w:rPr>
        <w:t>Para los cursos o soportes del personal asistencial deberá garantizarse su vigencia durante el periodo a contratos y adiciones.</w:t>
      </w:r>
    </w:p>
    <w:p w:rsidR="00530696" w:rsidRPr="00530696" w:rsidRDefault="00530696" w:rsidP="00753F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30696">
        <w:rPr>
          <w:rFonts w:ascii="Arial" w:hAnsi="Arial" w:cs="Arial"/>
          <w:color w:val="000000"/>
          <w:sz w:val="20"/>
          <w:szCs w:val="20"/>
        </w:rPr>
        <w:t>Todo documento que se encuentre en un idioma diferentes al castellano debe ser apostillado y traducido.</w:t>
      </w:r>
    </w:p>
    <w:sectPr w:rsidR="00530696" w:rsidRPr="00530696" w:rsidSect="00022F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134" w:right="1134" w:bottom="1134" w:left="1134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E37" w:rsidRDefault="00AC5E37">
      <w:pPr>
        <w:spacing w:after="0" w:line="240" w:lineRule="auto"/>
      </w:pPr>
      <w:r>
        <w:separator/>
      </w:r>
    </w:p>
  </w:endnote>
  <w:endnote w:type="continuationSeparator" w:id="0">
    <w:p w:rsidR="00AC5E37" w:rsidRDefault="00AC5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swiss"/>
    <w:pitch w:val="variable"/>
    <w:sig w:usb0="00000003" w:usb1="0200E0A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E37" w:rsidRDefault="00AC5E37">
      <w:pPr>
        <w:spacing w:after="0" w:line="240" w:lineRule="auto"/>
      </w:pPr>
      <w:r>
        <w:separator/>
      </w:r>
    </w:p>
  </w:footnote>
  <w:footnote w:type="continuationSeparator" w:id="0">
    <w:p w:rsidR="00AC5E37" w:rsidRDefault="00AC5E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00" w:firstRow="0" w:lastRow="0" w:firstColumn="0" w:lastColumn="0" w:noHBand="0" w:noVBand="1"/>
    </w:tblPr>
    <w:tblGrid>
      <w:gridCol w:w="2345"/>
      <w:gridCol w:w="5412"/>
      <w:gridCol w:w="2431"/>
    </w:tblGrid>
    <w:tr w:rsidR="00730610" w:rsidTr="00022FAF">
      <w:trPr>
        <w:trHeight w:val="414"/>
      </w:trPr>
      <w:tc>
        <w:tcPr>
          <w:tcW w:w="1151" w:type="pct"/>
          <w:vMerge w:val="restart"/>
        </w:tcPr>
        <w:p w:rsidR="00730610" w:rsidRPr="001E4D8E" w:rsidRDefault="008A65DD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color w:val="000000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21590</wp:posOffset>
                </wp:positionH>
                <wp:positionV relativeFrom="paragraph">
                  <wp:posOffset>186055</wp:posOffset>
                </wp:positionV>
                <wp:extent cx="1320800" cy="574040"/>
                <wp:effectExtent l="0" t="0" r="0" b="0"/>
                <wp:wrapNone/>
                <wp:docPr id="1" name="image2.pn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0800" cy="574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655" w:type="pct"/>
          <w:vMerge w:val="restart"/>
          <w:vAlign w:val="center"/>
        </w:tcPr>
        <w:p w:rsidR="00730610" w:rsidRPr="001E4D8E" w:rsidRDefault="003B2845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Arial" w:hAnsi="Arial" w:cs="Arial"/>
              <w:b/>
              <w:color w:val="000000"/>
              <w:sz w:val="20"/>
              <w:szCs w:val="20"/>
            </w:rPr>
          </w:pPr>
          <w:r w:rsidRPr="00022FAF">
            <w:rPr>
              <w:rFonts w:ascii="Arial" w:eastAsia="Arial" w:hAnsi="Arial" w:cs="Arial"/>
              <w:b/>
              <w:color w:val="000000"/>
              <w:sz w:val="18"/>
              <w:szCs w:val="20"/>
            </w:rPr>
            <w:t>LISTA DE CHEQUEO PARA CONTRATO</w:t>
          </w:r>
          <w:r w:rsidR="00517D18" w:rsidRPr="00022FAF">
            <w:rPr>
              <w:rFonts w:ascii="Arial" w:eastAsia="Arial" w:hAnsi="Arial" w:cs="Arial"/>
              <w:b/>
              <w:color w:val="000000"/>
              <w:sz w:val="18"/>
              <w:szCs w:val="20"/>
            </w:rPr>
            <w:t>S</w:t>
          </w:r>
          <w:r w:rsidRPr="00022FAF">
            <w:rPr>
              <w:rFonts w:ascii="Arial" w:eastAsia="Arial" w:hAnsi="Arial" w:cs="Arial"/>
              <w:b/>
              <w:color w:val="000000"/>
              <w:sz w:val="18"/>
              <w:szCs w:val="20"/>
            </w:rPr>
            <w:t xml:space="preserve"> DE PRESTACIÓN DE SERVICIOS</w:t>
          </w:r>
          <w:r w:rsidR="00517D18" w:rsidRPr="00022FAF">
            <w:rPr>
              <w:rFonts w:ascii="Arial" w:eastAsia="Arial" w:hAnsi="Arial" w:cs="Arial"/>
              <w:b/>
              <w:color w:val="000000"/>
              <w:sz w:val="18"/>
              <w:szCs w:val="20"/>
            </w:rPr>
            <w:t xml:space="preserve"> Y DE APOYO A LA GESTIÓN ADMINISTRATIVA Y ASISTENCIAL</w:t>
          </w:r>
        </w:p>
      </w:tc>
      <w:tc>
        <w:tcPr>
          <w:tcW w:w="1193" w:type="pct"/>
          <w:vAlign w:val="center"/>
        </w:tcPr>
        <w:p w:rsidR="00730610" w:rsidRPr="006E0B1F" w:rsidRDefault="003B2845" w:rsidP="00DE7C1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6E0B1F">
            <w:rPr>
              <w:rFonts w:ascii="Arial" w:eastAsia="Arial" w:hAnsi="Arial" w:cs="Arial"/>
              <w:color w:val="000000"/>
              <w:sz w:val="18"/>
              <w:szCs w:val="18"/>
            </w:rPr>
            <w:t>CÓDIGO:</w:t>
          </w:r>
          <w:r w:rsidR="00717EC1"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 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AP-CT-F-53-0</w:t>
          </w:r>
          <w:r w:rsidR="000A39A2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9</w:t>
          </w:r>
        </w:p>
      </w:tc>
    </w:tr>
    <w:tr w:rsidR="00730610" w:rsidTr="00022FAF">
      <w:trPr>
        <w:trHeight w:val="414"/>
      </w:trPr>
      <w:tc>
        <w:tcPr>
          <w:tcW w:w="1151" w:type="pct"/>
          <w:vMerge/>
        </w:tcPr>
        <w:p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2655" w:type="pct"/>
          <w:vMerge/>
          <w:vAlign w:val="center"/>
        </w:tcPr>
        <w:p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1193" w:type="pct"/>
          <w:vAlign w:val="center"/>
        </w:tcPr>
        <w:p w:rsidR="00730610" w:rsidRPr="006E0B1F" w:rsidRDefault="002F1A3F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VERSIÓN: </w:t>
          </w:r>
          <w:r w:rsidR="000A39A2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9</w:t>
          </w:r>
        </w:p>
      </w:tc>
    </w:tr>
    <w:tr w:rsidR="00730610" w:rsidTr="00022FAF">
      <w:trPr>
        <w:trHeight w:val="414"/>
      </w:trPr>
      <w:tc>
        <w:tcPr>
          <w:tcW w:w="1151" w:type="pct"/>
          <w:vMerge/>
        </w:tcPr>
        <w:p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2655" w:type="pct"/>
          <w:vMerge w:val="restart"/>
          <w:vAlign w:val="center"/>
        </w:tcPr>
        <w:p w:rsidR="00730610" w:rsidRPr="006F5BD0" w:rsidRDefault="003B2845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6F5BD0">
            <w:rPr>
              <w:rFonts w:ascii="Arial" w:eastAsia="Arial" w:hAnsi="Arial" w:cs="Arial"/>
              <w:color w:val="000000"/>
              <w:sz w:val="16"/>
              <w:szCs w:val="16"/>
            </w:rPr>
            <w:t>SUBRED INTEGRADA DE SERVICIOS DE SALUD NORTE E.S.E.</w:t>
          </w:r>
        </w:p>
        <w:p w:rsidR="00730610" w:rsidRPr="001E4D8E" w:rsidRDefault="003B2845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color w:val="000000"/>
            </w:rPr>
          </w:pPr>
          <w:r w:rsidRPr="006F5BD0">
            <w:rPr>
              <w:rFonts w:ascii="Arial" w:eastAsia="Arial" w:hAnsi="Arial" w:cs="Arial"/>
              <w:color w:val="000000"/>
              <w:sz w:val="16"/>
              <w:szCs w:val="16"/>
            </w:rPr>
            <w:t xml:space="preserve">GESTIÓN </w:t>
          </w:r>
          <w:r w:rsidR="007C11A0" w:rsidRPr="006F5BD0">
            <w:rPr>
              <w:rFonts w:ascii="Arial" w:eastAsia="Arial" w:hAnsi="Arial" w:cs="Arial"/>
              <w:color w:val="000000"/>
              <w:sz w:val="16"/>
              <w:szCs w:val="16"/>
            </w:rPr>
            <w:t>DE LA CONTRATACIÓN</w:t>
          </w:r>
        </w:p>
      </w:tc>
      <w:tc>
        <w:tcPr>
          <w:tcW w:w="1193" w:type="pct"/>
          <w:vAlign w:val="center"/>
        </w:tcPr>
        <w:p w:rsidR="00730610" w:rsidRPr="006E0B1F" w:rsidRDefault="003B2845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PÁGINA: 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begin"/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instrText>PAGE</w:instrTex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separate"/>
          </w:r>
          <w:r w:rsidR="005E2B77">
            <w:rPr>
              <w:rFonts w:ascii="Arial" w:eastAsia="Arial" w:hAnsi="Arial" w:cs="Arial"/>
              <w:noProof/>
              <w:color w:val="000000"/>
              <w:sz w:val="18"/>
              <w:szCs w:val="18"/>
            </w:rPr>
            <w:t>2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end"/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 DE 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begin"/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instrText>NUMPAGES</w:instrTex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separate"/>
          </w:r>
          <w:r w:rsidR="005E2B77">
            <w:rPr>
              <w:rFonts w:ascii="Arial" w:eastAsia="Arial" w:hAnsi="Arial" w:cs="Arial"/>
              <w:noProof/>
              <w:color w:val="000000"/>
              <w:sz w:val="18"/>
              <w:szCs w:val="18"/>
            </w:rPr>
            <w:t>4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end"/>
          </w:r>
        </w:p>
      </w:tc>
    </w:tr>
    <w:tr w:rsidR="00730610" w:rsidTr="00022FAF">
      <w:trPr>
        <w:trHeight w:val="414"/>
      </w:trPr>
      <w:tc>
        <w:tcPr>
          <w:tcW w:w="1151" w:type="pct"/>
          <w:vMerge/>
        </w:tcPr>
        <w:p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2655" w:type="pct"/>
          <w:vMerge/>
          <w:vAlign w:val="center"/>
        </w:tcPr>
        <w:p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1193" w:type="pct"/>
          <w:vAlign w:val="center"/>
        </w:tcPr>
        <w:p w:rsidR="00730610" w:rsidRPr="006E0B1F" w:rsidRDefault="00FE27EA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6E0B1F">
            <w:rPr>
              <w:rFonts w:ascii="Arial" w:eastAsia="Arial" w:hAnsi="Arial" w:cs="Arial"/>
              <w:color w:val="000000"/>
              <w:sz w:val="18"/>
              <w:szCs w:val="18"/>
            </w:rPr>
            <w:t>FECHA:</w:t>
          </w:r>
          <w:r w:rsidR="0029745F"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  </w:t>
          </w:r>
          <w:r w:rsidR="000A39A2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10</w:t>
          </w:r>
          <w:r w:rsidR="007E288C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/11/2021</w:t>
          </w:r>
        </w:p>
      </w:tc>
    </w:tr>
  </w:tbl>
  <w:p w:rsidR="00730610" w:rsidRDefault="00730610" w:rsidP="00022F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BFE"/>
    <w:multiLevelType w:val="hybridMultilevel"/>
    <w:tmpl w:val="38F2211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05E4A"/>
    <w:multiLevelType w:val="multilevel"/>
    <w:tmpl w:val="1660BF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304A313E"/>
    <w:multiLevelType w:val="hybridMultilevel"/>
    <w:tmpl w:val="5762B14A"/>
    <w:lvl w:ilvl="0" w:tplc="5B6E1502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sz w:val="2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BE7A60"/>
    <w:multiLevelType w:val="hybridMultilevel"/>
    <w:tmpl w:val="B2840D10"/>
    <w:lvl w:ilvl="0" w:tplc="58D6608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E828AA"/>
    <w:multiLevelType w:val="hybridMultilevel"/>
    <w:tmpl w:val="935CBB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610"/>
    <w:rsid w:val="00004C53"/>
    <w:rsid w:val="00006CF6"/>
    <w:rsid w:val="00022FAF"/>
    <w:rsid w:val="0002741D"/>
    <w:rsid w:val="00063306"/>
    <w:rsid w:val="00065423"/>
    <w:rsid w:val="000722EF"/>
    <w:rsid w:val="00090EB9"/>
    <w:rsid w:val="00092CE9"/>
    <w:rsid w:val="000A39A2"/>
    <w:rsid w:val="000C2D16"/>
    <w:rsid w:val="000D3D1C"/>
    <w:rsid w:val="0010637B"/>
    <w:rsid w:val="001132C9"/>
    <w:rsid w:val="00116F09"/>
    <w:rsid w:val="00145EC8"/>
    <w:rsid w:val="0016032D"/>
    <w:rsid w:val="00162A4D"/>
    <w:rsid w:val="00173835"/>
    <w:rsid w:val="0018392A"/>
    <w:rsid w:val="00186FF7"/>
    <w:rsid w:val="001926B8"/>
    <w:rsid w:val="001B15C4"/>
    <w:rsid w:val="001B1711"/>
    <w:rsid w:val="001D4ADA"/>
    <w:rsid w:val="001E4D8E"/>
    <w:rsid w:val="001E6ABE"/>
    <w:rsid w:val="001F5E35"/>
    <w:rsid w:val="00233AE3"/>
    <w:rsid w:val="002357E8"/>
    <w:rsid w:val="002434F7"/>
    <w:rsid w:val="00264118"/>
    <w:rsid w:val="00273006"/>
    <w:rsid w:val="00275C77"/>
    <w:rsid w:val="0029515E"/>
    <w:rsid w:val="0029745F"/>
    <w:rsid w:val="002A7DFA"/>
    <w:rsid w:val="002C0418"/>
    <w:rsid w:val="002F1A3F"/>
    <w:rsid w:val="00305180"/>
    <w:rsid w:val="00305A84"/>
    <w:rsid w:val="0031022B"/>
    <w:rsid w:val="00324144"/>
    <w:rsid w:val="0033078A"/>
    <w:rsid w:val="00332358"/>
    <w:rsid w:val="0033492C"/>
    <w:rsid w:val="00350406"/>
    <w:rsid w:val="003712F6"/>
    <w:rsid w:val="003903C9"/>
    <w:rsid w:val="00397A32"/>
    <w:rsid w:val="003A481C"/>
    <w:rsid w:val="003A4B22"/>
    <w:rsid w:val="003B08BC"/>
    <w:rsid w:val="003B2845"/>
    <w:rsid w:val="003B4E4A"/>
    <w:rsid w:val="003C0B6F"/>
    <w:rsid w:val="003D15AE"/>
    <w:rsid w:val="003D688B"/>
    <w:rsid w:val="003E6543"/>
    <w:rsid w:val="003F4DC3"/>
    <w:rsid w:val="0041135A"/>
    <w:rsid w:val="0043315E"/>
    <w:rsid w:val="004340FF"/>
    <w:rsid w:val="00435F6F"/>
    <w:rsid w:val="004529DC"/>
    <w:rsid w:val="004640EE"/>
    <w:rsid w:val="00467C6E"/>
    <w:rsid w:val="0047075C"/>
    <w:rsid w:val="00471C01"/>
    <w:rsid w:val="004736DE"/>
    <w:rsid w:val="004779D9"/>
    <w:rsid w:val="004932F8"/>
    <w:rsid w:val="004E7316"/>
    <w:rsid w:val="005028FE"/>
    <w:rsid w:val="00503076"/>
    <w:rsid w:val="00503B7B"/>
    <w:rsid w:val="00515005"/>
    <w:rsid w:val="00517D18"/>
    <w:rsid w:val="00530696"/>
    <w:rsid w:val="00537D22"/>
    <w:rsid w:val="00543592"/>
    <w:rsid w:val="00547D31"/>
    <w:rsid w:val="00571A33"/>
    <w:rsid w:val="005862F1"/>
    <w:rsid w:val="005A5C78"/>
    <w:rsid w:val="005B5BC8"/>
    <w:rsid w:val="005D2957"/>
    <w:rsid w:val="005E2B77"/>
    <w:rsid w:val="005E3000"/>
    <w:rsid w:val="00620F18"/>
    <w:rsid w:val="00621C60"/>
    <w:rsid w:val="006329CF"/>
    <w:rsid w:val="006341D8"/>
    <w:rsid w:val="00641590"/>
    <w:rsid w:val="006565F8"/>
    <w:rsid w:val="00670D6F"/>
    <w:rsid w:val="0069496C"/>
    <w:rsid w:val="00694B77"/>
    <w:rsid w:val="006B36F8"/>
    <w:rsid w:val="006C1AB4"/>
    <w:rsid w:val="006C4255"/>
    <w:rsid w:val="006E0B1F"/>
    <w:rsid w:val="006F5BD0"/>
    <w:rsid w:val="00703686"/>
    <w:rsid w:val="0071355D"/>
    <w:rsid w:val="007143B1"/>
    <w:rsid w:val="00717EC1"/>
    <w:rsid w:val="0072239A"/>
    <w:rsid w:val="00730610"/>
    <w:rsid w:val="007358DF"/>
    <w:rsid w:val="0075354E"/>
    <w:rsid w:val="00753FAB"/>
    <w:rsid w:val="00760A58"/>
    <w:rsid w:val="00792BC2"/>
    <w:rsid w:val="007B2383"/>
    <w:rsid w:val="007C11A0"/>
    <w:rsid w:val="007E288C"/>
    <w:rsid w:val="007E6A5A"/>
    <w:rsid w:val="0081717C"/>
    <w:rsid w:val="00826DF2"/>
    <w:rsid w:val="00832C18"/>
    <w:rsid w:val="0084054A"/>
    <w:rsid w:val="0085337E"/>
    <w:rsid w:val="00857BB3"/>
    <w:rsid w:val="0088637A"/>
    <w:rsid w:val="00890896"/>
    <w:rsid w:val="008A372B"/>
    <w:rsid w:val="008A5180"/>
    <w:rsid w:val="008A65DD"/>
    <w:rsid w:val="008B76F0"/>
    <w:rsid w:val="008C0326"/>
    <w:rsid w:val="008C1A00"/>
    <w:rsid w:val="008D33F5"/>
    <w:rsid w:val="008E427D"/>
    <w:rsid w:val="008F1A5E"/>
    <w:rsid w:val="008F2C1B"/>
    <w:rsid w:val="008F391D"/>
    <w:rsid w:val="00905719"/>
    <w:rsid w:val="00906757"/>
    <w:rsid w:val="0091145E"/>
    <w:rsid w:val="00921195"/>
    <w:rsid w:val="009219BC"/>
    <w:rsid w:val="009368EB"/>
    <w:rsid w:val="00956F96"/>
    <w:rsid w:val="00965D03"/>
    <w:rsid w:val="00986C71"/>
    <w:rsid w:val="00990EBB"/>
    <w:rsid w:val="009A77C2"/>
    <w:rsid w:val="009D7E2B"/>
    <w:rsid w:val="009E38E4"/>
    <w:rsid w:val="00A401BB"/>
    <w:rsid w:val="00A80B6F"/>
    <w:rsid w:val="00A83331"/>
    <w:rsid w:val="00A851FA"/>
    <w:rsid w:val="00AA7C51"/>
    <w:rsid w:val="00AB2FB5"/>
    <w:rsid w:val="00AC5E37"/>
    <w:rsid w:val="00AD1D2F"/>
    <w:rsid w:val="00AE41D5"/>
    <w:rsid w:val="00B10064"/>
    <w:rsid w:val="00B15D92"/>
    <w:rsid w:val="00B419E8"/>
    <w:rsid w:val="00B4584D"/>
    <w:rsid w:val="00B55AAB"/>
    <w:rsid w:val="00B6344A"/>
    <w:rsid w:val="00B97D12"/>
    <w:rsid w:val="00BA5D3E"/>
    <w:rsid w:val="00BB0007"/>
    <w:rsid w:val="00BB18DB"/>
    <w:rsid w:val="00BB7EED"/>
    <w:rsid w:val="00BC495D"/>
    <w:rsid w:val="00BE15FE"/>
    <w:rsid w:val="00C04B48"/>
    <w:rsid w:val="00C448C8"/>
    <w:rsid w:val="00C50DD6"/>
    <w:rsid w:val="00C56E95"/>
    <w:rsid w:val="00C600AE"/>
    <w:rsid w:val="00C7426E"/>
    <w:rsid w:val="00C8158D"/>
    <w:rsid w:val="00C81EE9"/>
    <w:rsid w:val="00C83758"/>
    <w:rsid w:val="00CB7CAF"/>
    <w:rsid w:val="00CD7971"/>
    <w:rsid w:val="00D731E0"/>
    <w:rsid w:val="00D74877"/>
    <w:rsid w:val="00D830A1"/>
    <w:rsid w:val="00D93574"/>
    <w:rsid w:val="00DA5022"/>
    <w:rsid w:val="00DB44BE"/>
    <w:rsid w:val="00DB4646"/>
    <w:rsid w:val="00DC1C39"/>
    <w:rsid w:val="00DD7957"/>
    <w:rsid w:val="00DE7C1B"/>
    <w:rsid w:val="00E025C1"/>
    <w:rsid w:val="00E3370B"/>
    <w:rsid w:val="00E8129D"/>
    <w:rsid w:val="00E927B6"/>
    <w:rsid w:val="00E97795"/>
    <w:rsid w:val="00EA681F"/>
    <w:rsid w:val="00EB71C4"/>
    <w:rsid w:val="00EC4277"/>
    <w:rsid w:val="00F0488F"/>
    <w:rsid w:val="00F16349"/>
    <w:rsid w:val="00F30929"/>
    <w:rsid w:val="00F33B09"/>
    <w:rsid w:val="00F33D50"/>
    <w:rsid w:val="00F72B15"/>
    <w:rsid w:val="00F76E9C"/>
    <w:rsid w:val="00F90FAE"/>
    <w:rsid w:val="00FA6AAE"/>
    <w:rsid w:val="00FB39F2"/>
    <w:rsid w:val="00FC209C"/>
    <w:rsid w:val="00FE27EA"/>
    <w:rsid w:val="00FF2C02"/>
    <w:rsid w:val="00FF3097"/>
    <w:rsid w:val="00FF4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es-U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F2C1B"/>
    <w:pPr>
      <w:spacing w:after="200" w:line="276" w:lineRule="auto"/>
    </w:pPr>
    <w:rPr>
      <w:sz w:val="22"/>
      <w:szCs w:val="22"/>
      <w:lang w:val="es-CO" w:eastAsia="es-ES"/>
    </w:rPr>
  </w:style>
  <w:style w:type="paragraph" w:styleId="Ttulo1">
    <w:name w:val="heading 1"/>
    <w:basedOn w:val="Normal"/>
    <w:next w:val="Normal"/>
    <w:rsid w:val="008F2C1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8F2C1B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BC495D"/>
    <w:pPr>
      <w:spacing w:before="240" w:after="60"/>
      <w:outlineLvl w:val="6"/>
    </w:pPr>
    <w:rPr>
      <w:rFonts w:eastAsia="Times New Roman" w:cs="Times New Roman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8F2C1B"/>
    <w:pPr>
      <w:spacing w:after="200" w:line="276" w:lineRule="auto"/>
    </w:pPr>
    <w:rPr>
      <w:sz w:val="22"/>
      <w:szCs w:val="22"/>
      <w:lang w:val="es-CO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8F2C1B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B464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C0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C0B6F"/>
    <w:rPr>
      <w:rFonts w:ascii="Tahoma" w:hAnsi="Tahoma" w:cs="Tahoma"/>
      <w:sz w:val="16"/>
      <w:szCs w:val="16"/>
    </w:rPr>
  </w:style>
  <w:style w:type="character" w:styleId="Refdecomentario">
    <w:name w:val="annotation reference"/>
    <w:uiPriority w:val="99"/>
    <w:semiHidden/>
    <w:unhideWhenUsed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D7971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D7971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D7971"/>
    <w:rPr>
      <w:b/>
      <w:bCs/>
      <w:lang w:eastAsia="es-ES"/>
    </w:rPr>
  </w:style>
  <w:style w:type="character" w:styleId="Textoennegrita">
    <w:name w:val="Strong"/>
    <w:uiPriority w:val="22"/>
    <w:qFormat/>
    <w:rsid w:val="00E025C1"/>
    <w:rPr>
      <w:b/>
      <w:bCs/>
    </w:rPr>
  </w:style>
  <w:style w:type="character" w:customStyle="1" w:styleId="Ttulo7Car">
    <w:name w:val="Título 7 Car"/>
    <w:link w:val="Ttulo7"/>
    <w:uiPriority w:val="9"/>
    <w:rsid w:val="00BC495D"/>
    <w:rPr>
      <w:rFonts w:ascii="Calibri" w:eastAsia="Times New Roman" w:hAnsi="Calibri" w:cs="Times New Roman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FC209C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es-U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F2C1B"/>
    <w:pPr>
      <w:spacing w:after="200" w:line="276" w:lineRule="auto"/>
    </w:pPr>
    <w:rPr>
      <w:sz w:val="22"/>
      <w:szCs w:val="22"/>
      <w:lang w:val="es-CO" w:eastAsia="es-ES"/>
    </w:rPr>
  </w:style>
  <w:style w:type="paragraph" w:styleId="Ttulo1">
    <w:name w:val="heading 1"/>
    <w:basedOn w:val="Normal"/>
    <w:next w:val="Normal"/>
    <w:rsid w:val="008F2C1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8F2C1B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BC495D"/>
    <w:pPr>
      <w:spacing w:before="240" w:after="60"/>
      <w:outlineLvl w:val="6"/>
    </w:pPr>
    <w:rPr>
      <w:rFonts w:eastAsia="Times New Roman" w:cs="Times New Roman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8F2C1B"/>
    <w:pPr>
      <w:spacing w:after="200" w:line="276" w:lineRule="auto"/>
    </w:pPr>
    <w:rPr>
      <w:sz w:val="22"/>
      <w:szCs w:val="22"/>
      <w:lang w:val="es-CO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8F2C1B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B464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C0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C0B6F"/>
    <w:rPr>
      <w:rFonts w:ascii="Tahoma" w:hAnsi="Tahoma" w:cs="Tahoma"/>
      <w:sz w:val="16"/>
      <w:szCs w:val="16"/>
    </w:rPr>
  </w:style>
  <w:style w:type="character" w:styleId="Refdecomentario">
    <w:name w:val="annotation reference"/>
    <w:uiPriority w:val="99"/>
    <w:semiHidden/>
    <w:unhideWhenUsed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D7971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D7971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D7971"/>
    <w:rPr>
      <w:b/>
      <w:bCs/>
      <w:lang w:eastAsia="es-ES"/>
    </w:rPr>
  </w:style>
  <w:style w:type="character" w:styleId="Textoennegrita">
    <w:name w:val="Strong"/>
    <w:uiPriority w:val="22"/>
    <w:qFormat/>
    <w:rsid w:val="00E025C1"/>
    <w:rPr>
      <w:b/>
      <w:bCs/>
    </w:rPr>
  </w:style>
  <w:style w:type="character" w:customStyle="1" w:styleId="Ttulo7Car">
    <w:name w:val="Título 7 Car"/>
    <w:link w:val="Ttulo7"/>
    <w:uiPriority w:val="9"/>
    <w:rsid w:val="00BC495D"/>
    <w:rPr>
      <w:rFonts w:ascii="Calibri" w:eastAsia="Times New Roman" w:hAnsi="Calibri" w:cs="Times New Roman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FC209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79027-235F-423A-B083-F1B8A28C0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1231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ACTIVOS03</dc:creator>
  <cp:keywords/>
  <cp:lastModifiedBy>Nohora Perez</cp:lastModifiedBy>
  <cp:revision>18</cp:revision>
  <cp:lastPrinted>2021-11-10T15:37:00Z</cp:lastPrinted>
  <dcterms:created xsi:type="dcterms:W3CDTF">2023-07-12T18:12:00Z</dcterms:created>
  <dcterms:modified xsi:type="dcterms:W3CDTF">2023-11-09T13:55:00Z</dcterms:modified>
</cp:coreProperties>
</file>